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DB" w:rsidRPr="0041486A" w:rsidRDefault="00F45C60" w:rsidP="00F45C60">
      <w:pPr>
        <w:pStyle w:val="Naslov"/>
        <w:jc w:val="center"/>
        <w:rPr>
          <w:rFonts w:ascii="Bauhaus 93" w:hAnsi="Bauhaus 93"/>
          <w:b/>
          <w:i/>
          <w:color w:val="000000" w:themeColor="text1"/>
          <w:sz w:val="200"/>
          <w:szCs w:val="200"/>
        </w:rPr>
      </w:pPr>
      <w:r w:rsidRPr="0041486A">
        <w:rPr>
          <w:rFonts w:ascii="Bauhaus 93" w:hAnsi="Bauhaus 93"/>
          <w:b/>
          <w:i/>
          <w:color w:val="000000" w:themeColor="text1"/>
          <w:sz w:val="200"/>
          <w:szCs w:val="200"/>
        </w:rPr>
        <w:t>Printer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Pisa</w:t>
      </w:r>
      <w:r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bookmarkStart w:id="0" w:name="_GoBack"/>
      <w:bookmarkEnd w:id="0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 </w:t>
      </w:r>
      <w:proofErr w:type="spellStart"/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tiska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begin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 HYPERLINK "https://hr.wikipedia.org/wiki/Engleski_jezik" \o "Engleski jezik" 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separate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eng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end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 </w:t>
      </w:r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printer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 je izlazna </w:t>
      </w:r>
      <w:hyperlink r:id="rId5" w:tooltip="Naprav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naprava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</w:t>
      </w:r>
      <w:hyperlink r:id="rId6" w:tooltip="Računalo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unala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koja slu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za ispis (otiskivanje)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7" w:tooltip="Dokument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dokumenata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na </w:t>
      </w:r>
      <w:hyperlink r:id="rId8" w:tooltip="Papir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papir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 sli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nu plo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nu sredinu. Za razliku od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9" w:tooltip="Crtalo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crtala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plotera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), koji dokument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iscrtava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povla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enjem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10" w:tooltip="Lini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linija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pisaljkom, u 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ine se dana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njih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ispis dobiva kao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11" w:tooltip="Raster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raster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</w:t>
      </w:r>
      <w:hyperlink r:id="rId12" w:tooltip="Točk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to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aka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 kao kontinuirani tonski prijelaz, pa su prikladni za ispis kako </w:t>
      </w:r>
      <w:hyperlink r:id="rId13" w:tooltip="Tekst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teksta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tako i </w:t>
      </w:r>
      <w:hyperlink r:id="rId14" w:tooltip="Fotografi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fotografija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 drugih slikovnih dokumenata.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Prvi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bili su zapravo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15" w:tooltip="Električna stru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elektri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ni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</w:t>
      </w:r>
      <w:hyperlink r:id="rId16" w:tooltip="Pisaći stroj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pisa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ć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 strojevi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upravljani </w:t>
      </w:r>
      <w:hyperlink r:id="rId17" w:tooltip="Računalo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unalom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 Naslijedili su ih </w:t>
      </w:r>
      <w:hyperlink r:id="rId18" w:tooltip="Matrični pisač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matri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ni pisa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daleko 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ih mogu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nosti. Oni imaju glavu za pisanje, obi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no s 9 iglica ili 24 iglice raspore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ene u pravokutnu matricu, od kojih svaka, pokretana malim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19" w:tooltip="Relej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relejom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udarcem preko vrpce ostavlja to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ku na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eljenome mjestu na papiru i tako oblikuje dio rasterske slike. Ti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uglavnom su namijenjeni za ispis samo u jednoj boji, a danas se koriste za ispisivanje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0" w:tooltip="Račun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una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 obrazaca u više </w:t>
      </w:r>
      <w:hyperlink r:id="rId21" w:tooltip="Kopija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kopija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Osim prema na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inu rada,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se razlikuju prema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2" w:tooltip="Razlučivost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razlu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ivosti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(rezoluciji) koja se iskazuje brojem to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aka po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3" w:tooltip="Inč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in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u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dpi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 </w:t>
      </w:r>
      <w:hyperlink r:id="rId24" w:tooltip="Akronim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akronim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od engl. </w:t>
      </w:r>
      <w:proofErr w:type="spellStart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dots</w:t>
      </w:r>
      <w:proofErr w:type="spellEnd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 xml:space="preserve"> </w:t>
      </w:r>
      <w:proofErr w:type="spellStart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per</w:t>
      </w:r>
      <w:proofErr w:type="spellEnd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 xml:space="preserve"> </w:t>
      </w:r>
      <w:proofErr w:type="spellStart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inch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), prema tomu ispisuju li u </w:t>
      </w:r>
      <w:hyperlink r:id="rId25" w:tooltip="Bo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boji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 ne, prema </w:t>
      </w:r>
      <w:hyperlink r:id="rId26" w:tooltip="Formati papir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formatu papira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brzini ispisa, troškovima ispisa i drugo.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Igli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ni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ili </w:t>
      </w: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matri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ni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radi ispis pomo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 iglica, koje preko trake s bojom udaraju u papir. Najkorisniji je u ispisivanju dokumenata, jer mo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ispisati vi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od jedne kopije odjednom (iglice udaraju u papir). No zbog dosta velike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7" w:tooltip="Buk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buke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koju proizvodi i sporosti, ovaj oblik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je danas u sve manjoj op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oj upotrebi, dok ga i dalje koristimo za ispis dokumenata kad trebamo vi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identi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nih kopija, na primjer uplatnice. Igli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ispisuju monokromatski, u boji trake koju koristimo.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Tintni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eng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 </w:t>
      </w:r>
      <w:proofErr w:type="spellStart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ink</w:t>
      </w:r>
      <w:proofErr w:type="spellEnd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-jet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 ima pomi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nu glavu, koja kod 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ine dana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njih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a, na odre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enim mjestima, izravno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trcne kapljicu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8" w:tooltip="Tint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tinte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 tako stvori to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ku na papiru. Takvi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ispisuju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29" w:tooltip="Fotografi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fotografije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jednolikim nanosom </w:t>
      </w:r>
      <w:hyperlink r:id="rId30" w:tooltip="Bojilo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bojila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, pa ne mogu stvarati pravu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višetonsku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sliku, nego se ona ispisuje rasterski. Me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utim, suvremeni 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zahvaljuju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dobroj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1" w:tooltip="Razlučivost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razlu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ivosti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 (i više od 1200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dpi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 te odgovaraju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oj programskoj podr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ci, posti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 kvalitetne ispise koji se vizualno do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ivljavaju jednako kao ispisi s kontinuiranim prijelazom tonova. Njihov se višebojni ispis zasniva na 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begin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 HYPERLINK "https://hr.wikipedia.org/wiki/Mije%C5%A1anje_boja" \o "Miješanje boja" 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separate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suptraktivnoj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 xml:space="preserve"> miješanju boja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end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, to jest dobiva se kombinacijom zeleno-plave,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ute i grimizne boje, te tonski crne. Mnogi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imaju naj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dva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2" w:tooltip="Spremnik (stranica ne postoji)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spremnika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za tintu, jedan za crnu, a drugi, višedijelni, za preostale tri. Neki 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koriste i dodatne boje, pa tada imaju 6, 8 ili vi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odvojenih spremnika.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3" w:tooltip="Kakvoć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Kakvo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ć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ispisa ovisi o svojstvima papira i brzini sušenja tinte. Ako papir suviše brzo upija tintu, onda to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ke postaju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ire pa se dobiva zamu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en ispis. Ako papir slabo upija tintu, mo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do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do njezina razmazivanja.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Prema na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inu rada, u osnovi se razlikuju termalni i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piezoelektri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 Termalni 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(takozvani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proofErr w:type="spellStart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bubble</w:t>
      </w:r>
      <w:proofErr w:type="spellEnd"/>
      <w:r w:rsidRPr="0041486A">
        <w:rPr>
          <w:rFonts w:ascii="Bauhaus 93" w:eastAsia="Times New Roman" w:hAnsi="Bauhaus 93" w:cs="Arial"/>
          <w:i/>
          <w:iCs/>
          <w:color w:val="000000" w:themeColor="text1"/>
          <w:sz w:val="21"/>
          <w:szCs w:val="21"/>
          <w:lang w:eastAsia="hr-HR"/>
        </w:rPr>
        <w:t>-jet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 najstariji je; pojavio se 1980-tih, isprva kao jednobojni, poslije i u boji, a danas je jedan od najzastupljenijih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a. Tinta se iz spremnika dovodi do komore u glavi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a. U komori se nalazi </w:t>
      </w:r>
      <w:hyperlink r:id="rId34" w:tooltip="Grijanje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grija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koji zagrije tintu do </w:t>
      </w:r>
      <w:hyperlink r:id="rId35" w:tooltip="Vrenje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vrenja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stvori se mjehuri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pare pod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6" w:tooltip="Tlak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tlakom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pa tinta štrcne na papir. 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begin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 HYPERLINK "https://hr.wikipedia.org/wiki/Piezoelektri%C4%8Dni_efekt" \o "Piezoelektri</w:instrTex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instrText>č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ni efekt" 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separate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Piezoelektri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u w:val="single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ni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end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ima u komori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glave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7" w:tooltip="Kristal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kristal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piezoelement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), koji se pod djelovanjem elektri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nog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38" w:tooltip="Impuls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impulsa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</w:t>
      </w:r>
      <w:hyperlink r:id="rId39" w:tooltip="Deformaci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deformira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što pove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tlak tinte koji istisne kapljicu kroz </w:t>
      </w:r>
      <w:hyperlink r:id="rId40" w:tooltip="Sapnic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sapnicu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(mlaznicu) na papir 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begin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 HYPERLINK "https://hr.wikipedia.org/wiki/Piezoelektri%C4%8Dni_u%C4%8Dinak" \o "Piezoelektri</w:instrTex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instrText>č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>ni u</w:instrTex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instrText>č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inak" 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separate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piezoelektri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u w:val="single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ni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 xml:space="preserve"> 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u w:val="single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inak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end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). Tintni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s krutom tintom u spremnicima ima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tapi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obojenoga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1" w:tooltip="Vosak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voska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koji se tijekom ispisa rastali, te se kao i kod drugih tintnih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kroz sapnice nanosi na podlogu za ispis. U dodiru s hladnom podlogom, vosak se trenuta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no skrutne, a ispis se na kraju dodatno 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vrsti prolaskom izme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 hladnih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2" w:tooltip="Valjak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valjaka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 Ta tehnika omogu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uje ispis na gotovo svim vrstama papira i drugih podloga.</w:t>
      </w:r>
    </w:p>
    <w:p w:rsidR="0041486A" w:rsidRPr="0041486A" w:rsidRDefault="0041486A" w:rsidP="0041486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lastRenderedPageBreak/>
        <w:t xml:space="preserve">direkt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termal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i kreiraju ispis zagrijavanjem papira koji mijenja boju pod utjecajem topline. Primjer koji svi znamo direkt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termal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su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begin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instrText xml:space="preserve"> HYPERLINK "https://hr.wikipedia.org/wiki/Telefax" \o "Telefax" </w:instrTex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separate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u w:val="single"/>
          <w:lang w:eastAsia="hr-HR"/>
        </w:rPr>
        <w:t>telefax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fldChar w:fldCharType="end"/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ure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aji (u zadnje vrijeme postali su ra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ireni i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ink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-jet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telefax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ure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aji), jer faksovi koji su ispisani na papiru osjetljivom na toplinu s vremenom blijede, pa ih je bilo potrebno fotokopirati, što zbog blije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enja ispisa,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to zbog toga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to se papir za njih prodavao namotan u rolama, pa je neprakti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no dobivene faksove u rolama arhivirati u registratore. Tako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er bankovni odresci koje potpisujemo pri nov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anim transakcijama u bankama ispisuju se na ovakvim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ima.</w:t>
      </w:r>
    </w:p>
    <w:p w:rsidR="0041486A" w:rsidRPr="0041486A" w:rsidRDefault="0041486A" w:rsidP="0041486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termal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transfer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i kreiraju ispis zagrijavanjem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ribona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koji na mjestima gdje je zagrijan ostavlja trag na papiru koji prolazi kroz grija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 glavu. Ovakvi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naj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se koriste u trgovinama ili tvornicama za ispis etiketa na proizvodima.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Laserski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prednja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kakvo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om u ispisu teksta i jednotonskih ilustracija pa je naj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vrsta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a u uredskome poslovanju.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Vi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etonsku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sliku ispisuje rasterski, uz danas uobi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ajenu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3" w:tooltip="Razlučivost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razlu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ivost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 (rezoluciju) od 600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dpi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. Na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in je rada indirektan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elektrofotografski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postupak nalik onomu u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kserografskom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fotokopirnom stroju (</w:t>
      </w:r>
      <w:hyperlink r:id="rId44" w:tooltip="Fotokopiranje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fotokopiranje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).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se u osnovi sastoji od valjka (bubnja) i glave – nosa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5" w:tooltip="Laser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laserske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zrake, koja se mo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pomicati uzdu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valjka. Najprije se valjak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6" w:tooltip="Električni naboj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elektri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no nabije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a potom se </w:t>
      </w:r>
      <w:hyperlink r:id="rId47" w:tooltip="Električni naboj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elektri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č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ni naboj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, na mjestima koja trebaju ostati bijela, izbije laserskom zrakom,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ime na valjku nastane latentna slika. Nakon toga na valjak se nanosi pra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kasta boja (</w:t>
      </w:r>
      <w:hyperlink r:id="rId48" w:tooltip="Toner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toner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) suprotnoga naboja, koja se prihva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na dijelovima na kojima naboj nije izbijen. Uz valjak se potom provla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elektri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ki nabijen papir, na koji se prihva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aju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estice boje. Prolaskom papira kroz par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 </w:t>
      </w:r>
      <w:hyperlink r:id="rId49" w:tooltip="Grijanje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grija</w:t>
        </w:r>
        <w:r w:rsidRPr="0041486A">
          <w:rPr>
            <w:rFonts w:ascii="Cambria" w:eastAsia="Times New Roman" w:hAnsi="Cambria" w:cs="Cambria"/>
            <w:color w:val="000000" w:themeColor="text1"/>
            <w:sz w:val="21"/>
            <w:szCs w:val="21"/>
            <w:u w:val="single"/>
            <w:lang w:eastAsia="hr-HR"/>
          </w:rPr>
          <w:t>ć</w:t>
        </w:r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ih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valjaka, zbog njihova </w:t>
      </w:r>
      <w:hyperlink r:id="rId50" w:tooltip="Pritisak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pritiska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 povišene </w:t>
      </w:r>
      <w:hyperlink r:id="rId51" w:tooltip="Temperatur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temperature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 praškasta se boja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vrsto 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ž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e s podlogom. Za dobivanje ispisa u boji, opisani se postupak provodi za svaku od 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etiri boje. Brzine ispisa laserskih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 kre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 se od 4 do 25 stranica u minuti.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Danas se najviše koriste tintni i laserski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i, no za posebne su zahtjeve razvijene i mnoge druge vrste.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Sublimacijski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ima boju na tankome </w:t>
      </w:r>
      <w:hyperlink r:id="rId52" w:tooltip="Polimer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polimernom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filmu, koja se na papir prenosi pritiskom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glave s grija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im elementima. Koli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ina boje koja s filma prelazi na podlogu ovisna je o temperaturi grija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eg elementa (do 350 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°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C) i trajanju pritiska. Rezultat je ispis kontinuiranoga prijelaza tonova, pa se ti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koriste za dobivanje otisaka najve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kakvo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e. Na sli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an na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in rade i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zasnovani na termalnom ispisu voskom, ali su dobiveni ispisi slabiji.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b/>
          <w:bCs/>
          <w:color w:val="000000" w:themeColor="text1"/>
          <w:sz w:val="21"/>
          <w:szCs w:val="21"/>
          <w:lang w:eastAsia="hr-HR"/>
        </w:rPr>
        <w:t>Digitalni laserski fotografski pisa</w:t>
      </w:r>
      <w:r w:rsidRPr="0041486A">
        <w:rPr>
          <w:rFonts w:ascii="Cambria" w:eastAsia="Times New Roman" w:hAnsi="Cambria" w:cs="Cambria"/>
          <w:b/>
          <w:bCs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 laserom osvjetljava fotografski papir plavim, zelenim i crvenim svjetlom, pa se ispis, to jest gotova </w:t>
      </w:r>
      <w:hyperlink r:id="rId53" w:tooltip="Fotografija" w:history="1">
        <w:r w:rsidRPr="0041486A">
          <w:rPr>
            <w:rFonts w:ascii="Bauhaus 93" w:eastAsia="Times New Roman" w:hAnsi="Bauhaus 93" w:cs="Arial"/>
            <w:color w:val="000000" w:themeColor="text1"/>
            <w:sz w:val="21"/>
            <w:szCs w:val="21"/>
            <w:u w:val="single"/>
            <w:lang w:eastAsia="hr-HR"/>
          </w:rPr>
          <w:t>fotografija</w:t>
        </w:r>
      </w:hyperlink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, dobiva kemijskom obradom kao i kod klasi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ne fotografije.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 kod kojih se osvjetljivanje fotografskoga filma provodi uz pomo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zaslona od teku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ih kristala, danas se rje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đ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e koriste.</w:t>
      </w:r>
    </w:p>
    <w:p w:rsidR="0041486A" w:rsidRPr="0041486A" w:rsidRDefault="0041486A" w:rsidP="0041486A">
      <w:pPr>
        <w:shd w:val="clear" w:color="auto" w:fill="FFFFFF"/>
        <w:spacing w:before="120" w:after="120" w:line="240" w:lineRule="auto"/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</w:pP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U novije se doba za izradu unikatnih 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trodimenzijskih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predmeta kakvi su na primjer prototipovi proizvoda koriste 3D pisa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i, koji nanose nekoliko tankih slojeva pra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kastog ili drugog materijala, te ih potom u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č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vr</w:t>
      </w:r>
      <w:r w:rsidRPr="0041486A">
        <w:rPr>
          <w:rFonts w:ascii="Bauhaus 93" w:eastAsia="Times New Roman" w:hAnsi="Bauhaus 93" w:cs="Bauhaus 93"/>
          <w:color w:val="000000" w:themeColor="text1"/>
          <w:sz w:val="21"/>
          <w:szCs w:val="21"/>
          <w:lang w:eastAsia="hr-HR"/>
        </w:rPr>
        <w:t>š</w:t>
      </w:r>
      <w:r w:rsidRPr="0041486A">
        <w:rPr>
          <w:rFonts w:ascii="Cambria" w:eastAsia="Times New Roman" w:hAnsi="Cambria" w:cs="Cambria"/>
          <w:color w:val="000000" w:themeColor="text1"/>
          <w:sz w:val="21"/>
          <w:szCs w:val="21"/>
          <w:lang w:eastAsia="hr-HR"/>
        </w:rPr>
        <w:t>ć</w:t>
      </w:r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uju (</w:t>
      </w:r>
      <w:proofErr w:type="spellStart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>polimerizacijom</w:t>
      </w:r>
      <w:proofErr w:type="spellEnd"/>
      <w:r w:rsidRPr="0041486A">
        <w:rPr>
          <w:rFonts w:ascii="Bauhaus 93" w:eastAsia="Times New Roman" w:hAnsi="Bauhaus 93" w:cs="Arial"/>
          <w:color w:val="000000" w:themeColor="text1"/>
          <w:sz w:val="21"/>
          <w:szCs w:val="21"/>
          <w:lang w:eastAsia="hr-HR"/>
        </w:rPr>
        <w:t xml:space="preserve"> svjetlom, topljenjem laserom i drugim).</w:t>
      </w:r>
    </w:p>
    <w:p w:rsidR="0041486A" w:rsidRPr="0041486A" w:rsidRDefault="0041486A" w:rsidP="0041486A">
      <w:pPr>
        <w:rPr>
          <w:rFonts w:ascii="Bauhaus 93" w:hAnsi="Bauhaus 93"/>
          <w:color w:val="000000" w:themeColor="text1"/>
          <w:sz w:val="44"/>
          <w:szCs w:val="44"/>
        </w:rPr>
      </w:pPr>
    </w:p>
    <w:sectPr w:rsidR="0041486A" w:rsidRPr="0041486A" w:rsidSect="00F45C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38FD"/>
    <w:multiLevelType w:val="multilevel"/>
    <w:tmpl w:val="135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0"/>
    <w:rsid w:val="0041486A"/>
    <w:rsid w:val="00963085"/>
    <w:rsid w:val="00E9303F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A8D3"/>
  <w15:chartTrackingRefBased/>
  <w15:docId w15:val="{A939D9A3-6B29-45C5-8E08-84E34E47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14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14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45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45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41486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1486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1486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1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486A"/>
    <w:rPr>
      <w:color w:val="0000FF"/>
      <w:u w:val="single"/>
    </w:rPr>
  </w:style>
  <w:style w:type="character" w:customStyle="1" w:styleId="mw-headline">
    <w:name w:val="mw-headline"/>
    <w:basedOn w:val="Zadanifontodlomka"/>
    <w:rsid w:val="0041486A"/>
  </w:style>
  <w:style w:type="character" w:customStyle="1" w:styleId="mw-editsection">
    <w:name w:val="mw-editsection"/>
    <w:basedOn w:val="Zadanifontodlomka"/>
    <w:rsid w:val="0041486A"/>
  </w:style>
  <w:style w:type="character" w:customStyle="1" w:styleId="mw-editsection-bracket">
    <w:name w:val="mw-editsection-bracket"/>
    <w:basedOn w:val="Zadanifontodlomka"/>
    <w:rsid w:val="0041486A"/>
  </w:style>
  <w:style w:type="character" w:customStyle="1" w:styleId="mw-editsection-divider">
    <w:name w:val="mw-editsection-divider"/>
    <w:basedOn w:val="Zadanifontodlomka"/>
    <w:rsid w:val="0041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Tekst" TargetMode="External"/><Relationship Id="rId18" Type="http://schemas.openxmlformats.org/officeDocument/2006/relationships/hyperlink" Target="https://hr.wikipedia.org/w/index.php?title=Matri%C4%8Dni_pisa%C4%8D&amp;action=edit&amp;redlink=1" TargetMode="External"/><Relationship Id="rId26" Type="http://schemas.openxmlformats.org/officeDocument/2006/relationships/hyperlink" Target="https://hr.wikipedia.org/wiki/Formati_papira" TargetMode="External"/><Relationship Id="rId39" Type="http://schemas.openxmlformats.org/officeDocument/2006/relationships/hyperlink" Target="https://hr.wikipedia.org/wiki/Deformacija" TargetMode="External"/><Relationship Id="rId21" Type="http://schemas.openxmlformats.org/officeDocument/2006/relationships/hyperlink" Target="https://hr.wikipedia.org/w/index.php?title=Kopija&amp;action=edit&amp;redlink=1" TargetMode="External"/><Relationship Id="rId34" Type="http://schemas.openxmlformats.org/officeDocument/2006/relationships/hyperlink" Target="https://hr.wikipedia.org/wiki/Grijanje" TargetMode="External"/><Relationship Id="rId42" Type="http://schemas.openxmlformats.org/officeDocument/2006/relationships/hyperlink" Target="https://hr.wikipedia.org/wiki/Valjak" TargetMode="External"/><Relationship Id="rId47" Type="http://schemas.openxmlformats.org/officeDocument/2006/relationships/hyperlink" Target="https://hr.wikipedia.org/wiki/Elektri%C4%8Dni_naboj" TargetMode="External"/><Relationship Id="rId50" Type="http://schemas.openxmlformats.org/officeDocument/2006/relationships/hyperlink" Target="https://hr.wikipedia.org/wiki/Pritisa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hr.wikipedia.org/wiki/Dok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Pisa%C4%87i_stroj" TargetMode="External"/><Relationship Id="rId29" Type="http://schemas.openxmlformats.org/officeDocument/2006/relationships/hyperlink" Target="https://hr.wikipedia.org/wiki/Fotografija" TargetMode="External"/><Relationship Id="rId11" Type="http://schemas.openxmlformats.org/officeDocument/2006/relationships/hyperlink" Target="https://hr.wikipedia.org/w/index.php?title=Raster&amp;action=edit&amp;redlink=1" TargetMode="External"/><Relationship Id="rId24" Type="http://schemas.openxmlformats.org/officeDocument/2006/relationships/hyperlink" Target="https://hr.wikipedia.org/wiki/Akronim" TargetMode="External"/><Relationship Id="rId32" Type="http://schemas.openxmlformats.org/officeDocument/2006/relationships/hyperlink" Target="https://hr.wikipedia.org/w/index.php?title=Spremnik&amp;action=edit&amp;redlink=1" TargetMode="External"/><Relationship Id="rId37" Type="http://schemas.openxmlformats.org/officeDocument/2006/relationships/hyperlink" Target="https://hr.wikipedia.org/wiki/Kristal" TargetMode="External"/><Relationship Id="rId40" Type="http://schemas.openxmlformats.org/officeDocument/2006/relationships/hyperlink" Target="https://hr.wikipedia.org/wiki/Sapnica" TargetMode="External"/><Relationship Id="rId45" Type="http://schemas.openxmlformats.org/officeDocument/2006/relationships/hyperlink" Target="https://hr.wikipedia.org/wiki/Laser" TargetMode="External"/><Relationship Id="rId53" Type="http://schemas.openxmlformats.org/officeDocument/2006/relationships/hyperlink" Target="https://hr.wikipedia.org/wiki/Fotografija" TargetMode="External"/><Relationship Id="rId5" Type="http://schemas.openxmlformats.org/officeDocument/2006/relationships/hyperlink" Target="https://hr.wikipedia.org/wiki/Naprava" TargetMode="External"/><Relationship Id="rId10" Type="http://schemas.openxmlformats.org/officeDocument/2006/relationships/hyperlink" Target="https://hr.wikipedia.org/wiki/Linija" TargetMode="External"/><Relationship Id="rId19" Type="http://schemas.openxmlformats.org/officeDocument/2006/relationships/hyperlink" Target="https://hr.wikipedia.org/w/index.php?title=Relej&amp;action=edit&amp;redlink=1" TargetMode="External"/><Relationship Id="rId31" Type="http://schemas.openxmlformats.org/officeDocument/2006/relationships/hyperlink" Target="https://hr.wikipedia.org/wiki/Razlu%C4%8Divost" TargetMode="External"/><Relationship Id="rId44" Type="http://schemas.openxmlformats.org/officeDocument/2006/relationships/hyperlink" Target="https://hr.wikipedia.org/wiki/Fotokopiranje" TargetMode="External"/><Relationship Id="rId52" Type="http://schemas.openxmlformats.org/officeDocument/2006/relationships/hyperlink" Target="https://hr.wikipedia.org/wiki/Poli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Crtalo" TargetMode="External"/><Relationship Id="rId14" Type="http://schemas.openxmlformats.org/officeDocument/2006/relationships/hyperlink" Target="https://hr.wikipedia.org/wiki/Fotografija" TargetMode="External"/><Relationship Id="rId22" Type="http://schemas.openxmlformats.org/officeDocument/2006/relationships/hyperlink" Target="https://hr.wikipedia.org/wiki/Razlu%C4%8Divost" TargetMode="External"/><Relationship Id="rId27" Type="http://schemas.openxmlformats.org/officeDocument/2006/relationships/hyperlink" Target="https://hr.wikipedia.org/wiki/Buka" TargetMode="External"/><Relationship Id="rId30" Type="http://schemas.openxmlformats.org/officeDocument/2006/relationships/hyperlink" Target="https://hr.wikipedia.org/wiki/Bojilo" TargetMode="External"/><Relationship Id="rId35" Type="http://schemas.openxmlformats.org/officeDocument/2006/relationships/hyperlink" Target="https://hr.wikipedia.org/wiki/Vrenje" TargetMode="External"/><Relationship Id="rId43" Type="http://schemas.openxmlformats.org/officeDocument/2006/relationships/hyperlink" Target="https://hr.wikipedia.org/wiki/Razlu%C4%8Divost" TargetMode="External"/><Relationship Id="rId48" Type="http://schemas.openxmlformats.org/officeDocument/2006/relationships/hyperlink" Target="https://hr.wikipedia.org/wiki/Toner" TargetMode="External"/><Relationship Id="rId8" Type="http://schemas.openxmlformats.org/officeDocument/2006/relationships/hyperlink" Target="https://hr.wikipedia.org/wiki/Papir" TargetMode="External"/><Relationship Id="rId51" Type="http://schemas.openxmlformats.org/officeDocument/2006/relationships/hyperlink" Target="https://hr.wikipedia.org/wiki/Temperatur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.wikipedia.org/wiki/To%C4%8Dka" TargetMode="External"/><Relationship Id="rId17" Type="http://schemas.openxmlformats.org/officeDocument/2006/relationships/hyperlink" Target="https://hr.wikipedia.org/wiki/Ra%C4%8Dunalo" TargetMode="External"/><Relationship Id="rId25" Type="http://schemas.openxmlformats.org/officeDocument/2006/relationships/hyperlink" Target="https://hr.wikipedia.org/wiki/Boja" TargetMode="External"/><Relationship Id="rId33" Type="http://schemas.openxmlformats.org/officeDocument/2006/relationships/hyperlink" Target="https://hr.wikipedia.org/wiki/Kakvo%C4%87a" TargetMode="External"/><Relationship Id="rId38" Type="http://schemas.openxmlformats.org/officeDocument/2006/relationships/hyperlink" Target="https://hr.wikipedia.org/wiki/Impuls" TargetMode="External"/><Relationship Id="rId46" Type="http://schemas.openxmlformats.org/officeDocument/2006/relationships/hyperlink" Target="https://hr.wikipedia.org/wiki/Elektri%C4%8Dni_naboj" TargetMode="External"/><Relationship Id="rId20" Type="http://schemas.openxmlformats.org/officeDocument/2006/relationships/hyperlink" Target="https://hr.wikipedia.org/w/index.php?title=Ra%C4%8Dun&amp;action=edit&amp;redlink=1" TargetMode="External"/><Relationship Id="rId41" Type="http://schemas.openxmlformats.org/officeDocument/2006/relationships/hyperlink" Target="https://hr.wikipedia.org/wiki/Vosak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Ra%C4%8Dunalo" TargetMode="External"/><Relationship Id="rId15" Type="http://schemas.openxmlformats.org/officeDocument/2006/relationships/hyperlink" Target="https://hr.wikipedia.org/wiki/Elektri%C4%8Dna_struja" TargetMode="External"/><Relationship Id="rId23" Type="http://schemas.openxmlformats.org/officeDocument/2006/relationships/hyperlink" Target="https://hr.wikipedia.org/wiki/In%C4%8D" TargetMode="External"/><Relationship Id="rId28" Type="http://schemas.openxmlformats.org/officeDocument/2006/relationships/hyperlink" Target="https://hr.wikipedia.org/wiki/Tinta" TargetMode="External"/><Relationship Id="rId36" Type="http://schemas.openxmlformats.org/officeDocument/2006/relationships/hyperlink" Target="https://hr.wikipedia.org/wiki/Tlak" TargetMode="External"/><Relationship Id="rId49" Type="http://schemas.openxmlformats.org/officeDocument/2006/relationships/hyperlink" Target="https://hr.wikipedia.org/wiki/Grij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2023-11-07T09:52:00Z</dcterms:created>
  <dcterms:modified xsi:type="dcterms:W3CDTF">2023-11-07T10:07:00Z</dcterms:modified>
</cp:coreProperties>
</file>